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13D" w:rsidRPr="0095013D" w:rsidRDefault="002F4725" w:rsidP="00615A02">
      <w:pPr>
        <w:rPr>
          <w:rFonts w:ascii="Times New Roman" w:hAnsi="Times New Roman" w:cs="Times New Roman"/>
          <w:sz w:val="24"/>
          <w:szCs w:val="24"/>
        </w:rPr>
      </w:pPr>
      <w:r w:rsidRPr="0095013D">
        <w:rPr>
          <w:rFonts w:ascii="Times New Roman" w:hAnsi="Times New Roman" w:cs="Times New Roman"/>
          <w:b/>
          <w:sz w:val="24"/>
          <w:szCs w:val="24"/>
        </w:rPr>
        <w:t>Vypracovaly</w:t>
      </w:r>
      <w:r w:rsidRPr="0095013D">
        <w:rPr>
          <w:rFonts w:ascii="Times New Roman" w:hAnsi="Times New Roman" w:cs="Times New Roman"/>
          <w:sz w:val="24"/>
          <w:szCs w:val="24"/>
        </w:rPr>
        <w:t>: Hoang Bich Thuy</w:t>
      </w:r>
      <w:r w:rsidR="00EC55E7" w:rsidRPr="0095013D">
        <w:rPr>
          <w:rFonts w:ascii="Times New Roman" w:hAnsi="Times New Roman" w:cs="Times New Roman"/>
          <w:sz w:val="24"/>
          <w:szCs w:val="24"/>
        </w:rPr>
        <w:t xml:space="preserve"> (Lenka)</w:t>
      </w:r>
      <w:r w:rsidR="006B0EB7" w:rsidRPr="0095013D">
        <w:rPr>
          <w:rFonts w:ascii="Times New Roman" w:hAnsi="Times New Roman" w:cs="Times New Roman"/>
          <w:sz w:val="24"/>
          <w:szCs w:val="24"/>
        </w:rPr>
        <w:t xml:space="preserve"> a Anežka Čapková</w:t>
      </w:r>
      <w:r w:rsidRPr="0095013D">
        <w:rPr>
          <w:rFonts w:ascii="Times New Roman" w:hAnsi="Times New Roman" w:cs="Times New Roman"/>
          <w:sz w:val="24"/>
          <w:szCs w:val="24"/>
        </w:rPr>
        <w:br/>
      </w:r>
      <w:r w:rsidRPr="0095013D">
        <w:rPr>
          <w:rFonts w:ascii="Times New Roman" w:hAnsi="Times New Roman" w:cs="Times New Roman"/>
          <w:b/>
          <w:sz w:val="24"/>
          <w:szCs w:val="24"/>
        </w:rPr>
        <w:t>Třída</w:t>
      </w:r>
      <w:r w:rsidRPr="0095013D">
        <w:rPr>
          <w:rFonts w:ascii="Times New Roman" w:hAnsi="Times New Roman" w:cs="Times New Roman"/>
          <w:sz w:val="24"/>
          <w:szCs w:val="24"/>
        </w:rPr>
        <w:t>: Sekunda</w:t>
      </w:r>
      <w:r w:rsidRPr="0095013D">
        <w:rPr>
          <w:rFonts w:ascii="Times New Roman" w:hAnsi="Times New Roman" w:cs="Times New Roman"/>
          <w:sz w:val="24"/>
          <w:szCs w:val="24"/>
        </w:rPr>
        <w:br/>
        <w:t>Gymnázium Lovosice,Sady pionýrů 600</w:t>
      </w:r>
      <w:r w:rsidR="003C7577" w:rsidRPr="009501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4725" w:rsidRDefault="0095013D" w:rsidP="00615A02">
      <w:pPr>
        <w:rPr>
          <w:rFonts w:ascii="Comic Sans MS" w:hAnsi="Comic Sans MS"/>
          <w:sz w:val="40"/>
          <w:szCs w:val="40"/>
        </w:rPr>
      </w:pPr>
      <w:r w:rsidRPr="0095013D">
        <w:rPr>
          <w:rFonts w:ascii="Times New Roman" w:hAnsi="Times New Roman" w:cs="Times New Roman"/>
          <w:sz w:val="24"/>
          <w:szCs w:val="24"/>
        </w:rPr>
        <w:t>Březen 2016</w:t>
      </w:r>
      <w:r w:rsidR="003C7577" w:rsidRPr="0095013D">
        <w:rPr>
          <w:rFonts w:ascii="Times New Roman" w:hAnsi="Times New Roman" w:cs="Times New Roman"/>
          <w:sz w:val="24"/>
          <w:szCs w:val="24"/>
        </w:rPr>
        <w:br/>
      </w:r>
      <w:r w:rsidR="003C7577">
        <w:rPr>
          <w:sz w:val="24"/>
          <w:szCs w:val="24"/>
        </w:rPr>
        <w:tab/>
      </w:r>
      <w:r w:rsidR="002F4725">
        <w:rPr>
          <w:sz w:val="24"/>
          <w:szCs w:val="24"/>
        </w:rPr>
        <w:tab/>
      </w:r>
      <w:r w:rsidR="002F4725">
        <w:rPr>
          <w:sz w:val="24"/>
          <w:szCs w:val="24"/>
        </w:rPr>
        <w:tab/>
      </w:r>
      <w:r w:rsidR="002F4725" w:rsidRPr="002F4725">
        <w:rPr>
          <w:rFonts w:ascii="Comic Sans MS" w:hAnsi="Comic Sans MS"/>
          <w:sz w:val="40"/>
          <w:szCs w:val="40"/>
        </w:rPr>
        <w:t>Libochovický řopík</w:t>
      </w:r>
    </w:p>
    <w:p w:rsidR="003C7577" w:rsidRDefault="003C7577" w:rsidP="00615A02">
      <w:pPr>
        <w:rPr>
          <w:sz w:val="24"/>
          <w:szCs w:val="24"/>
        </w:rPr>
      </w:pPr>
      <w:r w:rsidRPr="002F4725"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57216" behindDoc="0" locked="0" layoutInCell="1" allowOverlap="1" wp14:anchorId="7443EF8E" wp14:editId="6D4A0270">
            <wp:simplePos x="0" y="0"/>
            <wp:positionH relativeFrom="column">
              <wp:posOffset>-242570</wp:posOffset>
            </wp:positionH>
            <wp:positionV relativeFrom="paragraph">
              <wp:posOffset>16510</wp:posOffset>
            </wp:positionV>
            <wp:extent cx="5585460" cy="3400425"/>
            <wp:effectExtent l="0" t="0" r="0" b="0"/>
            <wp:wrapThrough wrapText="bothSides">
              <wp:wrapPolygon edited="0">
                <wp:start x="0" y="0"/>
                <wp:lineTo x="0" y="21539"/>
                <wp:lineTo x="21512" y="21539"/>
                <wp:lineTo x="21512" y="0"/>
                <wp:lineTo x="0" y="0"/>
              </wp:wrapPolygon>
            </wp:wrapThrough>
            <wp:docPr id="1" name="Obrázek 1" descr="C:\Users\Lenka\AppData\Local\Temp\Temp1_zasilka-HTKH5R762BV532DH.zip\Anežka 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ka\AppData\Local\Temp\Temp1_zasilka-HTKH5R762BV532DH.zip\Anežka 01 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br/>
      </w:r>
      <w:r>
        <w:rPr>
          <w:rFonts w:ascii="Comic Sans MS" w:hAnsi="Comic Sans MS"/>
          <w:sz w:val="40"/>
          <w:szCs w:val="40"/>
        </w:rPr>
        <w:br/>
      </w:r>
    </w:p>
    <w:p w:rsidR="002F4725" w:rsidRDefault="002F4725" w:rsidP="00615A02">
      <w:pPr>
        <w:rPr>
          <w:sz w:val="24"/>
          <w:szCs w:val="24"/>
        </w:rPr>
      </w:pPr>
    </w:p>
    <w:p w:rsidR="002F4725" w:rsidRDefault="002F4725" w:rsidP="00615A02">
      <w:pPr>
        <w:rPr>
          <w:sz w:val="24"/>
          <w:szCs w:val="24"/>
        </w:rPr>
      </w:pPr>
      <w:r>
        <w:rPr>
          <w:sz w:val="24"/>
          <w:szCs w:val="24"/>
        </w:rPr>
        <w:br/>
      </w:r>
    </w:p>
    <w:p w:rsidR="00615A02" w:rsidRPr="00615A02" w:rsidRDefault="00615A02" w:rsidP="00615A02">
      <w:pPr>
        <w:rPr>
          <w:sz w:val="24"/>
          <w:szCs w:val="24"/>
        </w:rPr>
      </w:pPr>
    </w:p>
    <w:p w:rsidR="00615A02" w:rsidRDefault="00615A02" w:rsidP="003C7577">
      <w:pPr>
        <w:pStyle w:val="Normlnweb"/>
        <w:rPr>
          <w:rFonts w:asciiTheme="minorHAnsi" w:hAnsiTheme="minorHAnsi"/>
          <w:color w:val="000000" w:themeColor="text1"/>
        </w:rPr>
      </w:pPr>
    </w:p>
    <w:p w:rsidR="003C7577" w:rsidRDefault="003C7577" w:rsidP="003C7577">
      <w:pPr>
        <w:pStyle w:val="Normlnweb"/>
        <w:rPr>
          <w:rFonts w:asciiTheme="minorHAnsi" w:hAnsiTheme="minorHAnsi"/>
          <w:color w:val="000000" w:themeColor="text1"/>
        </w:rPr>
      </w:pPr>
    </w:p>
    <w:p w:rsidR="003C7577" w:rsidRDefault="003C7577" w:rsidP="003C7577">
      <w:pPr>
        <w:pStyle w:val="Normlnweb"/>
        <w:rPr>
          <w:rFonts w:asciiTheme="minorHAnsi" w:hAnsiTheme="minorHAnsi"/>
          <w:color w:val="000000" w:themeColor="text1"/>
        </w:rPr>
      </w:pPr>
    </w:p>
    <w:p w:rsidR="00F44616" w:rsidRPr="00EC55E7" w:rsidRDefault="003C7577" w:rsidP="003C7577">
      <w:pPr>
        <w:pStyle w:val="Normlnweb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br/>
      </w:r>
      <w:r w:rsidR="00EC55E7">
        <w:rPr>
          <w:rFonts w:asciiTheme="minorHAnsi" w:hAnsiTheme="minorHAnsi"/>
          <w:color w:val="000000" w:themeColor="text1"/>
        </w:rPr>
        <w:t>Můj otec má v oblibě druhou světovou válku a tak mně a mé kamarádce Lence vyprávěl o řopíku.</w:t>
      </w:r>
      <w:r>
        <w:rPr>
          <w:rFonts w:asciiTheme="minorHAnsi" w:hAnsiTheme="minorHAnsi"/>
          <w:color w:val="000000" w:themeColor="text1"/>
        </w:rPr>
        <w:br/>
      </w:r>
      <w:r w:rsidR="00F44616" w:rsidRPr="002F4725">
        <w:rPr>
          <w:rFonts w:asciiTheme="minorHAnsi" w:hAnsiTheme="minorHAnsi"/>
          <w:color w:val="000000" w:themeColor="text1"/>
        </w:rPr>
        <w:t xml:space="preserve">Řopík </w:t>
      </w:r>
      <w:r w:rsidR="00615A02" w:rsidRPr="002F4725">
        <w:rPr>
          <w:rFonts w:asciiTheme="minorHAnsi" w:hAnsiTheme="minorHAnsi"/>
          <w:color w:val="000000" w:themeColor="text1"/>
        </w:rPr>
        <w:t xml:space="preserve">sloužil jako malé </w:t>
      </w:r>
      <w:r w:rsidR="00F44616" w:rsidRPr="002F4725">
        <w:rPr>
          <w:rFonts w:asciiTheme="minorHAnsi" w:hAnsiTheme="minorHAnsi"/>
          <w:color w:val="000000" w:themeColor="text1"/>
        </w:rPr>
        <w:t>lehké opevnění</w:t>
      </w:r>
      <w:r w:rsidR="0095013D">
        <w:rPr>
          <w:rFonts w:asciiTheme="minorHAnsi" w:hAnsiTheme="minorHAnsi"/>
          <w:color w:val="000000" w:themeColor="text1"/>
        </w:rPr>
        <w:t xml:space="preserve"> za 2.</w:t>
      </w:r>
      <w:r w:rsidR="00615A02" w:rsidRPr="002F4725">
        <w:rPr>
          <w:rFonts w:asciiTheme="minorHAnsi" w:hAnsiTheme="minorHAnsi"/>
          <w:color w:val="000000" w:themeColor="text1"/>
        </w:rPr>
        <w:t xml:space="preserve"> světové války</w:t>
      </w:r>
      <w:r w:rsidR="00F44616" w:rsidRPr="002F4725">
        <w:rPr>
          <w:rFonts w:asciiTheme="minorHAnsi" w:hAnsiTheme="minorHAnsi"/>
          <w:color w:val="000000" w:themeColor="text1"/>
        </w:rPr>
        <w:t>. Toto slovo pochází ze zkratky ŘOP (Ředi</w:t>
      </w:r>
      <w:r w:rsidR="00EC55E7">
        <w:rPr>
          <w:rFonts w:asciiTheme="minorHAnsi" w:hAnsiTheme="minorHAnsi"/>
          <w:color w:val="000000" w:themeColor="text1"/>
        </w:rPr>
        <w:t>telství opevňovacích prací).</w:t>
      </w:r>
      <w:r w:rsidR="00EC55E7">
        <w:rPr>
          <w:rFonts w:asciiTheme="minorHAnsi" w:hAnsiTheme="minorHAnsi"/>
          <w:color w:val="000000" w:themeColor="text1"/>
        </w:rPr>
        <w:br/>
        <w:t>Jak</w:t>
      </w:r>
      <w:r w:rsidR="00F44616" w:rsidRPr="002F4725">
        <w:rPr>
          <w:rFonts w:asciiTheme="minorHAnsi" w:hAnsiTheme="minorHAnsi"/>
          <w:color w:val="000000" w:themeColor="text1"/>
        </w:rPr>
        <w:t xml:space="preserve">o stavební materiál pro řopíky byl využíván železobeton. </w:t>
      </w:r>
      <w:r w:rsidR="00EC55E7">
        <w:rPr>
          <w:rFonts w:asciiTheme="minorHAnsi" w:hAnsiTheme="minorHAnsi"/>
          <w:color w:val="000000" w:themeColor="text1"/>
        </w:rPr>
        <w:br/>
      </w:r>
      <w:r w:rsidR="00F114E4" w:rsidRPr="002F4725">
        <w:rPr>
          <w:rFonts w:asciiTheme="minorHAnsi" w:hAnsiTheme="minorHAnsi"/>
          <w:color w:val="000000" w:themeColor="text1"/>
        </w:rPr>
        <w:t>Toto o</w:t>
      </w:r>
      <w:r w:rsidR="007B1D5C" w:rsidRPr="002F4725">
        <w:rPr>
          <w:rFonts w:asciiTheme="minorHAnsi" w:hAnsiTheme="minorHAnsi"/>
          <w:color w:val="000000" w:themeColor="text1"/>
        </w:rPr>
        <w:t>pevnění bylo vybudováno v Libochovicích. Stojí</w:t>
      </w:r>
      <w:r w:rsidR="00BF527A">
        <w:rPr>
          <w:rFonts w:asciiTheme="minorHAnsi" w:hAnsiTheme="minorHAnsi"/>
          <w:color w:val="000000" w:themeColor="text1"/>
        </w:rPr>
        <w:t xml:space="preserve"> na břehu</w:t>
      </w:r>
      <w:r w:rsidR="007B1D5C" w:rsidRPr="002F4725">
        <w:rPr>
          <w:rFonts w:asciiTheme="minorHAnsi" w:hAnsiTheme="minorHAnsi"/>
          <w:color w:val="000000" w:themeColor="text1"/>
        </w:rPr>
        <w:t xml:space="preserve"> řeky Ohře, </w:t>
      </w:r>
      <w:r w:rsidR="002500D8" w:rsidRPr="002F4725">
        <w:rPr>
          <w:rFonts w:asciiTheme="minorHAnsi" w:hAnsiTheme="minorHAnsi"/>
          <w:color w:val="000000" w:themeColor="text1"/>
        </w:rPr>
        <w:t>nad níž je most vedoucí</w:t>
      </w:r>
      <w:r w:rsidR="00F114E4" w:rsidRPr="002F4725">
        <w:rPr>
          <w:rFonts w:asciiTheme="minorHAnsi" w:hAnsiTheme="minorHAnsi"/>
          <w:color w:val="000000" w:themeColor="text1"/>
        </w:rPr>
        <w:t xml:space="preserve"> do malé vesnice jménem Poplze.</w:t>
      </w:r>
      <w:r w:rsidR="00967460" w:rsidRPr="002F4725">
        <w:rPr>
          <w:rFonts w:asciiTheme="minorHAnsi" w:hAnsiTheme="minorHAnsi"/>
          <w:color w:val="000000" w:themeColor="text1"/>
        </w:rPr>
        <w:t xml:space="preserve"> Libochovický řopík patří do typu D2, který byl využíván pro posílení paleb v jednom směru. Jeho úhel střílny je až 60°.</w:t>
      </w:r>
      <w:r w:rsidR="002F4725" w:rsidRPr="002F4725">
        <w:rPr>
          <w:rFonts w:asciiTheme="minorHAnsi" w:hAnsiTheme="minorHAnsi"/>
          <w:color w:val="000000" w:themeColor="text1"/>
        </w:rPr>
        <w:t xml:space="preserve"> Místnost je postavena pro 3</w:t>
      </w:r>
      <w:r w:rsidR="0095013D">
        <w:rPr>
          <w:rFonts w:asciiTheme="minorHAnsi" w:hAnsiTheme="minorHAnsi"/>
          <w:color w:val="000000" w:themeColor="text1"/>
        </w:rPr>
        <w:t xml:space="preserve"> </w:t>
      </w:r>
      <w:r w:rsidR="002F4725" w:rsidRPr="002F4725">
        <w:rPr>
          <w:rFonts w:asciiTheme="minorHAnsi" w:hAnsiTheme="minorHAnsi"/>
          <w:color w:val="000000" w:themeColor="text1"/>
        </w:rPr>
        <w:t>-7 mužů.</w:t>
      </w:r>
      <w:r w:rsidR="002F4725" w:rsidRPr="002F4725">
        <w:rPr>
          <w:rFonts w:asciiTheme="minorHAnsi" w:hAnsiTheme="minorHAnsi" w:cs="Arial"/>
          <w:color w:val="252525"/>
          <w:shd w:val="clear" w:color="auto" w:fill="FFFFFF"/>
        </w:rPr>
        <w:t xml:space="preserve"> Díky v</w:t>
      </w:r>
      <w:r w:rsidR="002F4725">
        <w:rPr>
          <w:rFonts w:asciiTheme="minorHAnsi" w:hAnsiTheme="minorHAnsi" w:cs="Arial"/>
          <w:color w:val="252525"/>
          <w:shd w:val="clear" w:color="auto" w:fill="FFFFFF"/>
        </w:rPr>
        <w:t>šem opatřením</w:t>
      </w:r>
      <w:r w:rsidR="0095013D">
        <w:rPr>
          <w:rFonts w:asciiTheme="minorHAnsi" w:hAnsiTheme="minorHAnsi" w:cs="Arial"/>
          <w:color w:val="252525"/>
          <w:shd w:val="clear" w:color="auto" w:fill="FFFFFF"/>
        </w:rPr>
        <w:t xml:space="preserve"> odolával objekt až 37</w:t>
      </w:r>
      <w:r w:rsidR="002F4725">
        <w:rPr>
          <w:rFonts w:asciiTheme="minorHAnsi" w:hAnsiTheme="minorHAnsi" w:cs="Arial"/>
          <w:color w:val="252525"/>
          <w:shd w:val="clear" w:color="auto" w:fill="FFFFFF"/>
        </w:rPr>
        <w:t xml:space="preserve"> zásahů</w:t>
      </w:r>
      <w:r w:rsidR="00BF527A">
        <w:rPr>
          <w:rFonts w:asciiTheme="minorHAnsi" w:hAnsiTheme="minorHAnsi" w:cs="Arial"/>
          <w:color w:val="252525"/>
          <w:shd w:val="clear" w:color="auto" w:fill="FFFFFF"/>
        </w:rPr>
        <w:t>m</w:t>
      </w:r>
      <w:r w:rsidR="002F4725">
        <w:rPr>
          <w:rFonts w:asciiTheme="minorHAnsi" w:hAnsiTheme="minorHAnsi" w:cs="Arial"/>
          <w:color w:val="252525"/>
          <w:shd w:val="clear" w:color="auto" w:fill="FFFFFF"/>
        </w:rPr>
        <w:t>.</w:t>
      </w:r>
    </w:p>
    <w:p w:rsidR="006B0EB7" w:rsidRDefault="00F114E4" w:rsidP="003C7577">
      <w:pPr>
        <w:rPr>
          <w:rFonts w:cs="Arial"/>
          <w:b/>
          <w:bCs/>
          <w:color w:val="252525"/>
          <w:sz w:val="24"/>
          <w:szCs w:val="24"/>
          <w:shd w:val="clear" w:color="auto" w:fill="FFFFFF"/>
        </w:rPr>
      </w:pPr>
      <w:r w:rsidRPr="002F4725">
        <w:rPr>
          <w:sz w:val="24"/>
          <w:szCs w:val="24"/>
        </w:rPr>
        <w:t>V pozadí fotografi</w:t>
      </w:r>
      <w:r w:rsidR="00246076">
        <w:rPr>
          <w:sz w:val="24"/>
          <w:szCs w:val="24"/>
        </w:rPr>
        <w:t xml:space="preserve">e se nachází </w:t>
      </w:r>
      <w:r w:rsidR="0095013D">
        <w:rPr>
          <w:sz w:val="24"/>
          <w:szCs w:val="24"/>
        </w:rPr>
        <w:t>libochovický zámek, kde za 2.</w:t>
      </w:r>
      <w:r w:rsidR="00246076">
        <w:rPr>
          <w:sz w:val="24"/>
          <w:szCs w:val="24"/>
        </w:rPr>
        <w:t xml:space="preserve"> světové války</w:t>
      </w:r>
      <w:r w:rsidR="002500D8" w:rsidRPr="002F4725">
        <w:rPr>
          <w:sz w:val="24"/>
          <w:szCs w:val="24"/>
        </w:rPr>
        <w:t xml:space="preserve"> sídlilo německo-letecké velitelství </w:t>
      </w:r>
      <w:r w:rsidR="002500D8" w:rsidRPr="002F4725">
        <w:rPr>
          <w:rFonts w:cs="Arial"/>
          <w:bCs/>
          <w:color w:val="252525"/>
          <w:sz w:val="24"/>
          <w:szCs w:val="24"/>
          <w:shd w:val="clear" w:color="auto" w:fill="FFFFFF"/>
        </w:rPr>
        <w:t>Luftwaffe</w:t>
      </w:r>
      <w:r w:rsidR="002500D8" w:rsidRPr="002F4725">
        <w:rPr>
          <w:rFonts w:cs="Arial"/>
          <w:b/>
          <w:bCs/>
          <w:color w:val="252525"/>
          <w:sz w:val="24"/>
          <w:szCs w:val="24"/>
          <w:shd w:val="clear" w:color="auto" w:fill="FFFFFF"/>
        </w:rPr>
        <w:t>.</w:t>
      </w:r>
    </w:p>
    <w:p w:rsidR="00BF527A" w:rsidRPr="00BF527A" w:rsidRDefault="00BF527A" w:rsidP="003C7577">
      <w:pPr>
        <w:rPr>
          <w:rFonts w:cs="Arial"/>
          <w:b/>
          <w:bCs/>
          <w:color w:val="252525"/>
          <w:sz w:val="22"/>
          <w:szCs w:val="24"/>
          <w:shd w:val="clear" w:color="auto" w:fill="FFFFFF"/>
        </w:rPr>
      </w:pPr>
      <w:r w:rsidRPr="00BF527A">
        <w:rPr>
          <w:rFonts w:cs="Arial"/>
          <w:b/>
          <w:bCs/>
          <w:color w:val="252525"/>
          <w:sz w:val="22"/>
          <w:szCs w:val="24"/>
          <w:shd w:val="clear" w:color="auto" w:fill="FFFFFF"/>
        </w:rPr>
        <w:t>Zdroje:</w:t>
      </w:r>
    </w:p>
    <w:p w:rsidR="00BF527A" w:rsidRPr="00BF527A" w:rsidRDefault="00B834AD" w:rsidP="00BF527A">
      <w:pPr>
        <w:pStyle w:val="Odstavecseseznamem"/>
        <w:numPr>
          <w:ilvl w:val="0"/>
          <w:numId w:val="2"/>
        </w:numPr>
        <w:rPr>
          <w:sz w:val="22"/>
          <w:szCs w:val="24"/>
        </w:rPr>
      </w:pPr>
      <w:hyperlink r:id="rId9" w:history="1">
        <w:r w:rsidR="00BF527A" w:rsidRPr="00BF527A">
          <w:rPr>
            <w:rStyle w:val="Hypertextovodkaz"/>
            <w:sz w:val="22"/>
            <w:szCs w:val="24"/>
          </w:rPr>
          <w:t>http://www.ropiky.net/dbase_objekt.php?id=1075719215</w:t>
        </w:r>
      </w:hyperlink>
    </w:p>
    <w:p w:rsidR="00BF527A" w:rsidRPr="00BF527A" w:rsidRDefault="00B834AD" w:rsidP="00BF527A">
      <w:pPr>
        <w:pStyle w:val="Odstavecseseznamem"/>
        <w:numPr>
          <w:ilvl w:val="0"/>
          <w:numId w:val="2"/>
        </w:numPr>
        <w:rPr>
          <w:sz w:val="22"/>
          <w:szCs w:val="24"/>
        </w:rPr>
      </w:pPr>
      <w:hyperlink r:id="rId10" w:history="1">
        <w:r w:rsidR="00BF527A" w:rsidRPr="00BF527A">
          <w:rPr>
            <w:rStyle w:val="Hypertextovodkaz"/>
            <w:sz w:val="22"/>
            <w:szCs w:val="24"/>
          </w:rPr>
          <w:t>https://cs.wikipedia.org/wiki/Lehk%C3%A9_opevn%C4%9Bn%C3%AD_vzor_37</w:t>
        </w:r>
      </w:hyperlink>
    </w:p>
    <w:p w:rsidR="00BF527A" w:rsidRPr="0095013D" w:rsidRDefault="00B834AD" w:rsidP="00BF527A">
      <w:pPr>
        <w:pStyle w:val="Odstavecseseznamem"/>
        <w:numPr>
          <w:ilvl w:val="0"/>
          <w:numId w:val="2"/>
        </w:numPr>
        <w:rPr>
          <w:rStyle w:val="Hypertextovodkaz"/>
          <w:color w:val="auto"/>
          <w:sz w:val="22"/>
          <w:szCs w:val="24"/>
          <w:u w:val="none"/>
        </w:rPr>
      </w:pPr>
      <w:hyperlink r:id="rId11" w:history="1">
        <w:r w:rsidR="00BF527A" w:rsidRPr="00BF527A">
          <w:rPr>
            <w:rStyle w:val="Hypertextovodkaz"/>
            <w:sz w:val="22"/>
            <w:szCs w:val="24"/>
          </w:rPr>
          <w:t>https://cs.wikipedia.org/wiki/Luftwaffe_%28Wehrmacht%29</w:t>
        </w:r>
      </w:hyperlink>
      <w:bookmarkStart w:id="0" w:name="_GoBack"/>
      <w:bookmarkEnd w:id="0"/>
    </w:p>
    <w:sectPr w:rsidR="00BF527A" w:rsidRPr="0095013D" w:rsidSect="00615A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34AD" w:rsidRDefault="00B834AD" w:rsidP="006B0EB7">
      <w:pPr>
        <w:spacing w:before="0" w:after="0" w:line="240" w:lineRule="auto"/>
      </w:pPr>
      <w:r>
        <w:separator/>
      </w:r>
    </w:p>
  </w:endnote>
  <w:endnote w:type="continuationSeparator" w:id="0">
    <w:p w:rsidR="00B834AD" w:rsidRDefault="00B834AD" w:rsidP="006B0EB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Segoe UI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34AD" w:rsidRDefault="00B834AD" w:rsidP="006B0EB7">
      <w:pPr>
        <w:spacing w:before="0" w:after="0" w:line="240" w:lineRule="auto"/>
      </w:pPr>
      <w:r>
        <w:separator/>
      </w:r>
    </w:p>
  </w:footnote>
  <w:footnote w:type="continuationSeparator" w:id="0">
    <w:p w:rsidR="00B834AD" w:rsidRDefault="00B834AD" w:rsidP="006B0EB7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DA2CB9"/>
    <w:multiLevelType w:val="hybridMultilevel"/>
    <w:tmpl w:val="80C0ED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2C4E04"/>
    <w:multiLevelType w:val="hybridMultilevel"/>
    <w:tmpl w:val="7E4835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EB7"/>
    <w:rsid w:val="00123685"/>
    <w:rsid w:val="001A5033"/>
    <w:rsid w:val="00246076"/>
    <w:rsid w:val="002500D8"/>
    <w:rsid w:val="002F4725"/>
    <w:rsid w:val="003C7577"/>
    <w:rsid w:val="004B76FD"/>
    <w:rsid w:val="004D0019"/>
    <w:rsid w:val="005F2C5E"/>
    <w:rsid w:val="00615A02"/>
    <w:rsid w:val="006221E6"/>
    <w:rsid w:val="006B0EB7"/>
    <w:rsid w:val="007B0457"/>
    <w:rsid w:val="007B1D5C"/>
    <w:rsid w:val="008D6D54"/>
    <w:rsid w:val="009461A0"/>
    <w:rsid w:val="0095013D"/>
    <w:rsid w:val="00967460"/>
    <w:rsid w:val="00A3346C"/>
    <w:rsid w:val="00AC270D"/>
    <w:rsid w:val="00B834AD"/>
    <w:rsid w:val="00BF527A"/>
    <w:rsid w:val="00C25A93"/>
    <w:rsid w:val="00CA7D1D"/>
    <w:rsid w:val="00D00ECA"/>
    <w:rsid w:val="00D66403"/>
    <w:rsid w:val="00D673E5"/>
    <w:rsid w:val="00D90E23"/>
    <w:rsid w:val="00D93D35"/>
    <w:rsid w:val="00EC55E7"/>
    <w:rsid w:val="00F114E4"/>
    <w:rsid w:val="00F446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0F85E47-6028-46E0-96B4-F82455634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cs-CZ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B0EB7"/>
  </w:style>
  <w:style w:type="paragraph" w:styleId="Nadpis1">
    <w:name w:val="heading 1"/>
    <w:basedOn w:val="Normln"/>
    <w:next w:val="Normln"/>
    <w:link w:val="Nadpis1Char"/>
    <w:uiPriority w:val="9"/>
    <w:qFormat/>
    <w:rsid w:val="006B0EB7"/>
    <w:pPr>
      <w:pBdr>
        <w:top w:val="single" w:sz="24" w:space="0" w:color="A53010" w:themeColor="accent1"/>
        <w:left w:val="single" w:sz="24" w:space="0" w:color="A53010" w:themeColor="accent1"/>
        <w:bottom w:val="single" w:sz="24" w:space="0" w:color="A53010" w:themeColor="accent1"/>
        <w:right w:val="single" w:sz="24" w:space="0" w:color="A53010" w:themeColor="accent1"/>
      </w:pBdr>
      <w:shd w:val="clear" w:color="auto" w:fill="A53010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B0EB7"/>
    <w:pPr>
      <w:pBdr>
        <w:top w:val="single" w:sz="24" w:space="0" w:color="F9CEC2" w:themeColor="accent1" w:themeTint="33"/>
        <w:left w:val="single" w:sz="24" w:space="0" w:color="F9CEC2" w:themeColor="accent1" w:themeTint="33"/>
        <w:bottom w:val="single" w:sz="24" w:space="0" w:color="F9CEC2" w:themeColor="accent1" w:themeTint="33"/>
        <w:right w:val="single" w:sz="24" w:space="0" w:color="F9CEC2" w:themeColor="accent1" w:themeTint="33"/>
      </w:pBdr>
      <w:shd w:val="clear" w:color="auto" w:fill="F9CEC2" w:themeFill="accent1" w:themeFillTint="33"/>
      <w:spacing w:after="0"/>
      <w:outlineLvl w:val="1"/>
    </w:pPr>
    <w:rPr>
      <w:caps/>
      <w:spacing w:val="15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B0EB7"/>
    <w:pPr>
      <w:pBdr>
        <w:top w:val="single" w:sz="6" w:space="2" w:color="A53010" w:themeColor="accent1"/>
      </w:pBdr>
      <w:spacing w:before="300" w:after="0"/>
      <w:outlineLvl w:val="2"/>
    </w:pPr>
    <w:rPr>
      <w:caps/>
      <w:color w:val="521708" w:themeColor="accent1" w:themeShade="7F"/>
      <w:spacing w:val="15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B0EB7"/>
    <w:pPr>
      <w:pBdr>
        <w:top w:val="dotted" w:sz="6" w:space="2" w:color="A53010" w:themeColor="accent1"/>
      </w:pBdr>
      <w:spacing w:before="200" w:after="0"/>
      <w:outlineLvl w:val="3"/>
    </w:pPr>
    <w:rPr>
      <w:caps/>
      <w:color w:val="7B230C" w:themeColor="accent1" w:themeShade="BF"/>
      <w:spacing w:val="1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B0EB7"/>
    <w:pPr>
      <w:pBdr>
        <w:bottom w:val="single" w:sz="6" w:space="1" w:color="A53010" w:themeColor="accent1"/>
      </w:pBdr>
      <w:spacing w:before="200" w:after="0"/>
      <w:outlineLvl w:val="4"/>
    </w:pPr>
    <w:rPr>
      <w:caps/>
      <w:color w:val="7B230C" w:themeColor="accent1" w:themeShade="BF"/>
      <w:spacing w:val="1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B0EB7"/>
    <w:pPr>
      <w:pBdr>
        <w:bottom w:val="dotted" w:sz="6" w:space="1" w:color="A53010" w:themeColor="accent1"/>
      </w:pBdr>
      <w:spacing w:before="200" w:after="0"/>
      <w:outlineLvl w:val="5"/>
    </w:pPr>
    <w:rPr>
      <w:caps/>
      <w:color w:val="7B230C" w:themeColor="accent1" w:themeShade="BF"/>
      <w:spacing w:val="1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B0EB7"/>
    <w:pPr>
      <w:spacing w:before="200" w:after="0"/>
      <w:outlineLvl w:val="6"/>
    </w:pPr>
    <w:rPr>
      <w:caps/>
      <w:color w:val="7B230C" w:themeColor="accent1" w:themeShade="BF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B0EB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B0EB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B0EB7"/>
    <w:rPr>
      <w:caps/>
      <w:color w:val="FFFFFF" w:themeColor="background1"/>
      <w:spacing w:val="15"/>
      <w:sz w:val="22"/>
      <w:szCs w:val="22"/>
      <w:shd w:val="clear" w:color="auto" w:fill="A53010" w:themeFill="accent1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B0EB7"/>
    <w:rPr>
      <w:caps/>
      <w:spacing w:val="15"/>
      <w:shd w:val="clear" w:color="auto" w:fill="F9CEC2" w:themeFill="accent1" w:themeFillTint="33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B0EB7"/>
    <w:rPr>
      <w:caps/>
      <w:color w:val="521708" w:themeColor="accent1" w:themeShade="7F"/>
      <w:spacing w:val="15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B0EB7"/>
    <w:rPr>
      <w:caps/>
      <w:color w:val="7B230C" w:themeColor="accent1" w:themeShade="BF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B0EB7"/>
    <w:rPr>
      <w:caps/>
      <w:color w:val="7B230C" w:themeColor="accent1" w:themeShade="BF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B0EB7"/>
    <w:rPr>
      <w:caps/>
      <w:color w:val="7B230C" w:themeColor="accent1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B0EB7"/>
    <w:rPr>
      <w:caps/>
      <w:color w:val="7B230C" w:themeColor="accent1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B0EB7"/>
    <w:rPr>
      <w:caps/>
      <w:spacing w:val="10"/>
      <w:sz w:val="18"/>
      <w:szCs w:val="1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B0EB7"/>
    <w:rPr>
      <w:i/>
      <w:iCs/>
      <w:caps/>
      <w:spacing w:val="10"/>
      <w:sz w:val="18"/>
      <w:szCs w:val="18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6B0EB7"/>
    <w:rPr>
      <w:b/>
      <w:bCs/>
      <w:color w:val="7B230C" w:themeColor="accent1" w:themeShade="BF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6B0EB7"/>
    <w:pPr>
      <w:spacing w:before="0" w:after="0"/>
    </w:pPr>
    <w:rPr>
      <w:rFonts w:asciiTheme="majorHAnsi" w:eastAsiaTheme="majorEastAsia" w:hAnsiTheme="majorHAnsi" w:cstheme="majorBidi"/>
      <w:caps/>
      <w:color w:val="A53010" w:themeColor="accent1"/>
      <w:spacing w:val="10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6B0EB7"/>
    <w:rPr>
      <w:rFonts w:asciiTheme="majorHAnsi" w:eastAsiaTheme="majorEastAsia" w:hAnsiTheme="majorHAnsi" w:cstheme="majorBidi"/>
      <w:caps/>
      <w:color w:val="A53010" w:themeColor="accent1"/>
      <w:spacing w:val="10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6B0EB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itulChar">
    <w:name w:val="Podtitul Char"/>
    <w:basedOn w:val="Standardnpsmoodstavce"/>
    <w:link w:val="Podtitul"/>
    <w:uiPriority w:val="11"/>
    <w:rsid w:val="006B0EB7"/>
    <w:rPr>
      <w:caps/>
      <w:color w:val="595959" w:themeColor="text1" w:themeTint="A6"/>
      <w:spacing w:val="10"/>
      <w:sz w:val="21"/>
      <w:szCs w:val="21"/>
    </w:rPr>
  </w:style>
  <w:style w:type="character" w:styleId="Siln">
    <w:name w:val="Strong"/>
    <w:uiPriority w:val="22"/>
    <w:qFormat/>
    <w:rsid w:val="006B0EB7"/>
    <w:rPr>
      <w:b/>
      <w:bCs/>
    </w:rPr>
  </w:style>
  <w:style w:type="character" w:styleId="Zdraznn">
    <w:name w:val="Emphasis"/>
    <w:uiPriority w:val="20"/>
    <w:qFormat/>
    <w:rsid w:val="006B0EB7"/>
    <w:rPr>
      <w:caps/>
      <w:color w:val="521708" w:themeColor="accent1" w:themeShade="7F"/>
      <w:spacing w:val="5"/>
    </w:rPr>
  </w:style>
  <w:style w:type="paragraph" w:styleId="Bezmezer">
    <w:name w:val="No Spacing"/>
    <w:uiPriority w:val="1"/>
    <w:qFormat/>
    <w:rsid w:val="006B0EB7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6B0EB7"/>
    <w:rPr>
      <w:i/>
      <w:iCs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6B0EB7"/>
    <w:rPr>
      <w:i/>
      <w:iCs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B0EB7"/>
    <w:pPr>
      <w:spacing w:before="240" w:after="240" w:line="240" w:lineRule="auto"/>
      <w:ind w:left="1080" w:right="1080"/>
      <w:jc w:val="center"/>
    </w:pPr>
    <w:rPr>
      <w:color w:val="A53010" w:themeColor="accent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B0EB7"/>
    <w:rPr>
      <w:color w:val="A53010" w:themeColor="accent1"/>
      <w:sz w:val="24"/>
      <w:szCs w:val="24"/>
    </w:rPr>
  </w:style>
  <w:style w:type="character" w:styleId="Zdraznnjemn">
    <w:name w:val="Subtle Emphasis"/>
    <w:uiPriority w:val="19"/>
    <w:qFormat/>
    <w:rsid w:val="006B0EB7"/>
    <w:rPr>
      <w:i/>
      <w:iCs/>
      <w:color w:val="521708" w:themeColor="accent1" w:themeShade="7F"/>
    </w:rPr>
  </w:style>
  <w:style w:type="character" w:styleId="Zdraznnintenzivn">
    <w:name w:val="Intense Emphasis"/>
    <w:uiPriority w:val="21"/>
    <w:qFormat/>
    <w:rsid w:val="006B0EB7"/>
    <w:rPr>
      <w:b/>
      <w:bCs/>
      <w:caps/>
      <w:color w:val="521708" w:themeColor="accent1" w:themeShade="7F"/>
      <w:spacing w:val="10"/>
    </w:rPr>
  </w:style>
  <w:style w:type="character" w:styleId="Odkazjemn">
    <w:name w:val="Subtle Reference"/>
    <w:uiPriority w:val="31"/>
    <w:qFormat/>
    <w:rsid w:val="006B0EB7"/>
    <w:rPr>
      <w:b/>
      <w:bCs/>
      <w:color w:val="A53010" w:themeColor="accent1"/>
    </w:rPr>
  </w:style>
  <w:style w:type="character" w:styleId="Odkazintenzivn">
    <w:name w:val="Intense Reference"/>
    <w:uiPriority w:val="32"/>
    <w:qFormat/>
    <w:rsid w:val="006B0EB7"/>
    <w:rPr>
      <w:b/>
      <w:bCs/>
      <w:i/>
      <w:iCs/>
      <w:caps/>
      <w:color w:val="A53010" w:themeColor="accent1"/>
    </w:rPr>
  </w:style>
  <w:style w:type="character" w:styleId="Nzevknihy">
    <w:name w:val="Book Title"/>
    <w:uiPriority w:val="33"/>
    <w:qFormat/>
    <w:rsid w:val="006B0EB7"/>
    <w:rPr>
      <w:b/>
      <w:bCs/>
      <w:i/>
      <w:iCs/>
      <w:spacing w:val="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B0EB7"/>
    <w:pPr>
      <w:outlineLvl w:val="9"/>
    </w:pPr>
  </w:style>
  <w:style w:type="paragraph" w:styleId="Zhlav">
    <w:name w:val="header"/>
    <w:basedOn w:val="Normln"/>
    <w:link w:val="ZhlavChar"/>
    <w:uiPriority w:val="99"/>
    <w:unhideWhenUsed/>
    <w:rsid w:val="006B0EB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0EB7"/>
  </w:style>
  <w:style w:type="paragraph" w:styleId="Zpat">
    <w:name w:val="footer"/>
    <w:basedOn w:val="Normln"/>
    <w:link w:val="ZpatChar"/>
    <w:uiPriority w:val="99"/>
    <w:unhideWhenUsed/>
    <w:rsid w:val="006B0EB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0EB7"/>
  </w:style>
  <w:style w:type="character" w:styleId="Zstupntext">
    <w:name w:val="Placeholder Text"/>
    <w:basedOn w:val="Standardnpsmoodstavce"/>
    <w:uiPriority w:val="99"/>
    <w:semiHidden/>
    <w:rsid w:val="006B0EB7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4461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4616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F44616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F527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F527A"/>
    <w:rPr>
      <w:color w:val="FB4A18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2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s.wikipedia.org/wiki/Luftwaffe_%28Wehrmacht%29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cs.wikipedia.org/wiki/Lehk%C3%A9_opevn%C4%9Bn%C3%AD_vzor_3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opiky.net/dbase_objekt.php?id=1075719215" TargetMode="External"/></Relationships>
</file>

<file path=word/theme/theme1.xml><?xml version="1.0" encoding="utf-8"?>
<a:theme xmlns:a="http://schemas.openxmlformats.org/drawingml/2006/main" name="Stébla">
  <a:themeElements>
    <a:clrScheme name="Stébla">
      <a:dk1>
        <a:sysClr val="windowText" lastClr="000000"/>
      </a:dk1>
      <a:lt1>
        <a:sysClr val="window" lastClr="FFFFFF"/>
      </a:lt1>
      <a:dk2>
        <a:srgbClr val="766F54"/>
      </a:dk2>
      <a:lt2>
        <a:srgbClr val="E3EACF"/>
      </a:lt2>
      <a:accent1>
        <a:srgbClr val="A53010"/>
      </a:accent1>
      <a:accent2>
        <a:srgbClr val="DE7E18"/>
      </a:accent2>
      <a:accent3>
        <a:srgbClr val="9F8351"/>
      </a:accent3>
      <a:accent4>
        <a:srgbClr val="728653"/>
      </a:accent4>
      <a:accent5>
        <a:srgbClr val="92AA4C"/>
      </a:accent5>
      <a:accent6>
        <a:srgbClr val="6AAC91"/>
      </a:accent6>
      <a:hlink>
        <a:srgbClr val="FB4A18"/>
      </a:hlink>
      <a:folHlink>
        <a:srgbClr val="FB9318"/>
      </a:folHlink>
    </a:clrScheme>
    <a:fontScheme name="Stébla">
      <a:maj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tébla">
      <a:fillStyleLst>
        <a:solidFill>
          <a:schemeClr val="phClr"/>
        </a:solidFill>
        <a:solidFill>
          <a:schemeClr val="phClr">
            <a:tint val="70000"/>
            <a:lumMod val="104000"/>
          </a:schemeClr>
        </a:soli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8000"/>
                <a:lumMod val="9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2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isp" id="{7CB32D59-10C0-40DD-B7BD-2E94284A981C}" vid="{24B1A44C-C006-48B2-A4D7-E5549B3D8CD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4F13E-DD8B-406D-AF7A-6F0F9BEFA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188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Lenka Hoangova</dc:creator>
  <cp:lastModifiedBy>Quaiserová Mirka</cp:lastModifiedBy>
  <cp:revision>3</cp:revision>
  <dcterms:created xsi:type="dcterms:W3CDTF">2016-04-25T19:23:00Z</dcterms:created>
  <dcterms:modified xsi:type="dcterms:W3CDTF">2016-04-25T19:36:00Z</dcterms:modified>
</cp:coreProperties>
</file>